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345" w:type="dxa"/>
        <w:tblLook w:val="04A0"/>
      </w:tblPr>
      <w:tblGrid>
        <w:gridCol w:w="3225"/>
      </w:tblGrid>
      <w:tr w:rsidR="001907FC" w:rsidRPr="001907FC" w:rsidTr="00981BC5">
        <w:tc>
          <w:tcPr>
            <w:tcW w:w="3225" w:type="dxa"/>
            <w:shd w:val="clear" w:color="auto" w:fill="auto"/>
          </w:tcPr>
          <w:p w:rsidR="001907FC" w:rsidRPr="001907FC" w:rsidRDefault="001907FC" w:rsidP="001907FC">
            <w:pPr>
              <w:suppressAutoHyphens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Приложение</w:t>
            </w:r>
            <w:proofErr w:type="gramStart"/>
            <w:r w:rsidRPr="001907F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proofErr w:type="gramEnd"/>
          </w:p>
          <w:p w:rsidR="001907FC" w:rsidRPr="001907FC" w:rsidRDefault="001907FC" w:rsidP="001907FC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907FC" w:rsidRPr="001907FC" w:rsidRDefault="001907FC" w:rsidP="00190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7FC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:rsidR="001907FC" w:rsidRPr="001907FC" w:rsidRDefault="001907FC" w:rsidP="00190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7FC">
        <w:rPr>
          <w:rFonts w:ascii="Times New Roman" w:hAnsi="Times New Roman" w:cs="Times New Roman"/>
          <w:b/>
          <w:bCs/>
          <w:sz w:val="24"/>
          <w:szCs w:val="24"/>
        </w:rPr>
        <w:t>проведения муниципального этапа регионарных олимпиад</w:t>
      </w:r>
    </w:p>
    <w:p w:rsidR="001907FC" w:rsidRPr="001907FC" w:rsidRDefault="001907FC" w:rsidP="00190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7FC">
        <w:rPr>
          <w:rFonts w:ascii="Times New Roman" w:hAnsi="Times New Roman" w:cs="Times New Roman"/>
          <w:b/>
          <w:bCs/>
          <w:sz w:val="24"/>
          <w:szCs w:val="24"/>
        </w:rPr>
        <w:t xml:space="preserve">по национальным языкам и культуре родного края </w:t>
      </w:r>
    </w:p>
    <w:p w:rsidR="001907FC" w:rsidRPr="001907FC" w:rsidRDefault="001907FC" w:rsidP="00190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7FC">
        <w:rPr>
          <w:rFonts w:ascii="Times New Roman" w:hAnsi="Times New Roman" w:cs="Times New Roman"/>
          <w:b/>
          <w:bCs/>
          <w:sz w:val="24"/>
          <w:szCs w:val="24"/>
        </w:rPr>
        <w:t>в 2023-2024 учебном году</w:t>
      </w:r>
    </w:p>
    <w:p w:rsidR="001907FC" w:rsidRPr="001907FC" w:rsidRDefault="001907FC" w:rsidP="00190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0"/>
        <w:gridCol w:w="2130"/>
        <w:gridCol w:w="1667"/>
        <w:gridCol w:w="1456"/>
        <w:gridCol w:w="1531"/>
        <w:gridCol w:w="2463"/>
      </w:tblGrid>
      <w:tr w:rsidR="001907FC" w:rsidRPr="001907FC" w:rsidTr="001907FC">
        <w:trPr>
          <w:trHeight w:val="68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проведения </w:t>
            </w:r>
          </w:p>
        </w:tc>
      </w:tr>
      <w:tr w:rsidR="001907FC" w:rsidRPr="001907FC" w:rsidTr="001907F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10 ноября 2023 г.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Чувашский язык и литература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7-8, 9, 10-11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43»</w:t>
            </w:r>
          </w:p>
        </w:tc>
      </w:tr>
      <w:tr w:rsidR="001907FC" w:rsidRPr="001907FC" w:rsidTr="001907FC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13 ноября 2023 г.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Культура родного рая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7FC" w:rsidRPr="001907FC" w:rsidRDefault="001907FC" w:rsidP="001907FC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907F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 35»</w:t>
            </w:r>
          </w:p>
        </w:tc>
      </w:tr>
    </w:tbl>
    <w:p w:rsidR="001C452D" w:rsidRPr="001907FC" w:rsidRDefault="001C452D" w:rsidP="001907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C452D" w:rsidRPr="001907FC" w:rsidSect="001C4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7FC"/>
    <w:rsid w:val="001907FC"/>
    <w:rsid w:val="001C452D"/>
    <w:rsid w:val="00272B11"/>
    <w:rsid w:val="00346F6E"/>
    <w:rsid w:val="00905A4A"/>
    <w:rsid w:val="00AA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C"/>
    <w:pPr>
      <w:spacing w:after="0" w:line="276" w:lineRule="auto"/>
    </w:pPr>
    <w:rPr>
      <w:rFonts w:ascii="Calibri" w:eastAsia="Calibri" w:hAnsi="Calibri" w:cs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2023-11-08T06:26:00Z</dcterms:created>
  <dcterms:modified xsi:type="dcterms:W3CDTF">2023-11-08T06:26:00Z</dcterms:modified>
</cp:coreProperties>
</file>